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4560" w:rsidRPr="00863102" w:rsidRDefault="001A4560" w:rsidP="00863102">
      <w:pPr>
        <w:shd w:val="clear" w:color="auto" w:fill="FFFFFF"/>
        <w:spacing w:after="0" w:line="240" w:lineRule="auto"/>
        <w:jc w:val="right"/>
        <w:rPr>
          <w:rFonts w:ascii="PT Astra Serif" w:eastAsia="Times New Roman" w:hAnsi="PT Astra Serif" w:cs="Arial"/>
          <w:b/>
          <w:color w:val="FF0000"/>
          <w:sz w:val="56"/>
          <w:szCs w:val="56"/>
          <w:lang w:eastAsia="ru-RU"/>
        </w:rPr>
      </w:pPr>
      <w:r w:rsidRPr="00863102">
        <w:rPr>
          <w:rFonts w:ascii="PT Astra Serif" w:eastAsia="Times New Roman" w:hAnsi="PT Astra Serif" w:cs="Arial"/>
          <w:b/>
          <w:color w:val="FF0000"/>
          <w:sz w:val="56"/>
          <w:szCs w:val="56"/>
          <w:lang w:eastAsia="ru-RU"/>
        </w:rPr>
        <w:t>Здоровое питание в праздничные дни</w:t>
      </w:r>
    </w:p>
    <w:p w:rsidR="001A4560" w:rsidRPr="001A4560" w:rsidRDefault="001A4560" w:rsidP="001A4560">
      <w:pPr>
        <w:shd w:val="clear" w:color="auto" w:fill="FFFFFF"/>
        <w:spacing w:before="100" w:beforeAutospacing="1" w:after="100" w:afterAutospacing="1" w:line="486" w:lineRule="atLeast"/>
        <w:jc w:val="center"/>
        <w:rPr>
          <w:rFonts w:ascii="inherit" w:eastAsia="Times New Roman" w:hAnsi="inherit" w:cs="Arial"/>
          <w:color w:val="212529"/>
          <w:sz w:val="30"/>
          <w:szCs w:val="30"/>
          <w:lang w:eastAsia="ru-RU"/>
        </w:rPr>
      </w:pPr>
      <w:r>
        <w:rPr>
          <w:rFonts w:ascii="inherit" w:eastAsia="Times New Roman" w:hAnsi="inherit" w:cs="Arial"/>
          <w:noProof/>
          <w:color w:val="212529"/>
          <w:sz w:val="30"/>
          <w:szCs w:val="30"/>
          <w:lang w:eastAsia="ru-RU"/>
        </w:rPr>
        <w:drawing>
          <wp:inline distT="0" distB="0" distL="0" distR="0">
            <wp:extent cx="6847392" cy="3850005"/>
            <wp:effectExtent l="0" t="0" r="0" b="0"/>
            <wp:docPr id="1" name="Рисунок 1" descr="https://admin.cgon.ru/storage/wRTgQB6naLUEdH61JfHkziF7G9JI4fumZUntWz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wRTgQB6naLUEdH61JfHkziF7G9JI4fumZUntWz2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3635" cy="3859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Наступают праздничные дни, пора веселья и радостных встреч, и это еще один повод узнать, как лучше подготовить угощение, чтобы это не повредило фигуре. Учитывая народные традиции, гостевой праздничный стол всегда полон множества блюд и закусок.</w:t>
      </w:r>
    </w:p>
    <w:p w:rsidR="001A4560" w:rsidRPr="001A4560" w:rsidRDefault="001A4560" w:rsidP="0086310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5E35B1"/>
          <w:sz w:val="32"/>
          <w:szCs w:val="32"/>
          <w:lang w:eastAsia="ru-RU"/>
        </w:rPr>
        <w:t>Как правило, участие в продолжительном и обильном застолье приносит человеку не только удовольствие, но и повышенные количества питательных веществ, что не всегда способствует укреплению здоровья.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Праздничную трапезу возможно приблизить к принципам здорового питания и не повредить ее вкусовым качествам.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В первую очередь продумайте праздничное меню. Определите, какие блюда следует приготовить в первую очередь, обратите внимание, что салаты и заливные блюда - скоропортящиеся и требуют кратковременного хранения. Приобретайте продукты в установленных местах торговли. Не рискуйте покупать деликатесы “с рук”.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Предусмотрите побольше овощей – в свежем и приготовленном виде, только не забудьте перед приготовлением и подачей на стол тщательно промыть их проточной водой. Подумайте</w:t>
      </w:r>
      <w:r w:rsidR="00863102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,</w:t>
      </w: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 xml:space="preserve"> как разнообразить меню за счет преимущественно растительных продуктов.</w:t>
      </w:r>
    </w:p>
    <w:p w:rsidR="001A4560" w:rsidRPr="001A4560" w:rsidRDefault="001A4560" w:rsidP="0086310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5E35B1"/>
          <w:sz w:val="32"/>
          <w:szCs w:val="32"/>
          <w:lang w:eastAsia="ru-RU"/>
        </w:rPr>
        <w:lastRenderedPageBreak/>
        <w:t>Например, в качестве гарнира можно выбрать цветную капусту, запеченную в духовке. Это красивое, вкусное, но при этом диетическое блюдо.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Блюда с повышенной калорийностью лучше подавать порциями, например салат оливье и “мимозу. Таким образом можно будет предотвратить переедание еще на этапе закусок.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Идеально подойдут закуски из отдельных продуктов - кусочек колбасных изделий или сыра, а не многокомпонентные закуски, заправленные майонезом и специями. Таким образом можно будет снизить количество скрытого жира и соли в своем ужине.</w:t>
      </w:r>
    </w:p>
    <w:p w:rsidR="001A4560" w:rsidRPr="001A4560" w:rsidRDefault="001A4560" w:rsidP="0086310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5E35B1"/>
          <w:sz w:val="32"/>
          <w:szCs w:val="32"/>
          <w:lang w:eastAsia="ru-RU"/>
        </w:rPr>
        <w:t>Выбирайте полезные способы приготовления пищи – запекание, варка, тушение. В этом случае блюда будут иметь меньшую калорийность.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И будет лучше подавать готовые горячие блюда сразу, не остывшими. Не стоит держать их на кухне остывать дольше 3 часов. Скоропортящиеся продукты, закуски, колбасные и кондитерские изделия с кремом лучше держать в холо</w:t>
      </w:r>
      <w:bookmarkStart w:id="0" w:name="_GoBack"/>
      <w:bookmarkEnd w:id="0"/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дильнике и подавать на стол к нужному моменту. Также исключите соприкосновение в холодильнике сырых и готовых к употреблению мяса и рыбы, а салаты не храните больше суток. Салаты лучше заправлять непосредственно перед подачей на стол.</w:t>
      </w:r>
    </w:p>
    <w:p w:rsidR="001A4560" w:rsidRPr="001A4560" w:rsidRDefault="001A4560" w:rsidP="0086310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5E35B1"/>
          <w:sz w:val="32"/>
          <w:szCs w:val="32"/>
          <w:lang w:eastAsia="ru-RU"/>
        </w:rPr>
        <w:t>Крепкие спиртные напитки очень калорийны. Примерно 120-150 ккал в одной порции (рюмке).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Слабоалкогольными тоже не стоит злоупотреблять. В идеале следует максимально уменьшить количество алкогольных и сладких газированных напитков, лучше утолять жажду чистой водой, которую можно подсластить фруктами или медом. Альтернативой могут стать натуральные соки и морсы.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Продукты и блюда с истекшими сроками годности лучше сразу утилизировать. Не следует смешивать остатки блюд с новыми заготовками.</w:t>
      </w:r>
    </w:p>
    <w:p w:rsidR="001A4560" w:rsidRPr="001A4560" w:rsidRDefault="001A4560" w:rsidP="00863102">
      <w:pPr>
        <w:shd w:val="clear" w:color="auto" w:fill="FFFFFF"/>
        <w:spacing w:before="167" w:after="167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212529"/>
          <w:sz w:val="32"/>
          <w:szCs w:val="32"/>
          <w:lang w:eastAsia="ru-RU"/>
        </w:rPr>
        <w:t>Не садитесь за стол голодными. В день торжества не следует отказывать себе в завтраке и обеде, стремитесь поддержать здоровый режим питания.</w:t>
      </w:r>
    </w:p>
    <w:p w:rsidR="001A4560" w:rsidRPr="001A4560" w:rsidRDefault="001A4560" w:rsidP="0086310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32"/>
          <w:szCs w:val="32"/>
          <w:lang w:eastAsia="ru-RU"/>
        </w:rPr>
      </w:pPr>
      <w:r w:rsidRPr="001A4560">
        <w:rPr>
          <w:rFonts w:ascii="Arial" w:eastAsia="Times New Roman" w:hAnsi="Arial" w:cs="Arial"/>
          <w:color w:val="5E35B1"/>
          <w:sz w:val="32"/>
          <w:szCs w:val="32"/>
          <w:lang w:eastAsia="ru-RU"/>
        </w:rPr>
        <w:t>Эти несложные правила позволят укрепить здоровье и сохранить фигуру даже за праздничным застольем! Будьте здоровы!</w:t>
      </w:r>
    </w:p>
    <w:sectPr w:rsidR="001A4560" w:rsidRPr="001A4560" w:rsidSect="00863102">
      <w:pgSz w:w="11906" w:h="16838"/>
      <w:pgMar w:top="567" w:right="566" w:bottom="851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A4560"/>
    <w:rsid w:val="001A4560"/>
    <w:rsid w:val="008631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DC1E7F9-790E-48FE-B7A3-9FBCD84405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A4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1A456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386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55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76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16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456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472201">
                          <w:marLeft w:val="0"/>
                          <w:marRight w:val="0"/>
                          <w:marTop w:val="167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2195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3642354">
                              <w:blockQuote w:val="1"/>
                              <w:marLeft w:val="0"/>
                              <w:marRight w:val="720"/>
                              <w:marTop w:val="335"/>
                              <w:marBottom w:val="335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851630">
                              <w:blockQuote w:val="1"/>
                              <w:marLeft w:val="0"/>
                              <w:marRight w:val="720"/>
                              <w:marTop w:val="335"/>
                              <w:marBottom w:val="335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295462">
                              <w:blockQuote w:val="1"/>
                              <w:marLeft w:val="0"/>
                              <w:marRight w:val="720"/>
                              <w:marTop w:val="335"/>
                              <w:marBottom w:val="335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8050841">
                              <w:blockQuote w:val="1"/>
                              <w:marLeft w:val="0"/>
                              <w:marRight w:val="720"/>
                              <w:marTop w:val="335"/>
                              <w:marBottom w:val="335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7260022">
                              <w:blockQuote w:val="1"/>
                              <w:marLeft w:val="0"/>
                              <w:marRight w:val="720"/>
                              <w:marTop w:val="335"/>
                              <w:marBottom w:val="335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9638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954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36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2879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85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3966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9213259">
                                          <w:marLeft w:val="0"/>
                                          <w:marRight w:val="0"/>
                                          <w:marTop w:val="335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745978">
                                              <w:marLeft w:val="0"/>
                                              <w:marRight w:val="0"/>
                                              <w:marTop w:val="0"/>
                                              <w:marBottom w:val="33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5296203">
                                              <w:marLeft w:val="0"/>
                                              <w:marRight w:val="0"/>
                                              <w:marTop w:val="0"/>
                                              <w:marBottom w:val="33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631283">
                                              <w:marLeft w:val="0"/>
                                              <w:marRight w:val="0"/>
                                              <w:marTop w:val="0"/>
                                              <w:marBottom w:val="33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2970633">
          <w:marLeft w:val="0"/>
          <w:marRight w:val="0"/>
          <w:marTop w:val="0"/>
          <w:marBottom w:val="2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5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535216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648249">
                      <w:marLeft w:val="0"/>
                      <w:marRight w:val="0"/>
                      <w:marTop w:val="167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447</Words>
  <Characters>2552</Characters>
  <Application>Microsoft Office Word</Application>
  <DocSecurity>0</DocSecurity>
  <Lines>21</Lines>
  <Paragraphs>5</Paragraphs>
  <ScaleCrop>false</ScaleCrop>
  <Company>.</Company>
  <LinksUpToDate>false</LinksUpToDate>
  <CharactersWithSpaces>2994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2021-12-29T12:42:00Z</dcterms:created>
  <dcterms:modified xsi:type="dcterms:W3CDTF">2021-12-29T12:46:00Z</dcterms:modified>
</cp:coreProperties>
</file>